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№72-ЭТП-Р/2 О РЕЗУЛЬТАТАХ ПРОВЕДЕНИЯ ЗАКРЫТЫХ ТОРГОВ ПО ЛОТУ №2 </w:t>
        <w:br/>
        <w:t xml:space="preserve">(Конкурс № 50)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