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№76-ЭТП-Р/3 О РЕЗУЛЬТАТАХ ПРОВЕДЕНИЯ ЗАКРЫТЫХ ТОРГОВ ПО ЛОТУ №3 </w:t>
        <w:br/>
        <w:t xml:space="preserve">(Конкурс № 51)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Хендэ Солярис, 2013 г.в., 123 (90) л.с.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28.07.2026 11:00:25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31000 руб. 00 коп. (тридцать одна тысяча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28.07.2026 11:01:58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31000 руб. 00 коп. (тридцать одна тысяча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 руб. 00 коп. (тридцать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