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№27-ЭТП-У/1.1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22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Илларионов Игорь Станиславович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Марта,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adskfnnkvsdjf@mail.ru;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публичного предложения.</w:t>
      </w:r>
      <w:r>
        <w:rPr/>
        <w:br/>
        <w:t xml:space="preserve">Должник: </w:t>
      </w:r>
      <w:r>
        <w:rPr>
          <w:b/>
        </w:rPr>
        <w:t xml:space="preserve">ООО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Автомобиль Prado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Сведения об имуществе (предприятии) должника, выставляемом на торги, его составе, характеристиках, описание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22.07.2026 17:00:00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22.07.2026 17:10:00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26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17:06:50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25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17:05:32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26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17:06:50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25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17:05:32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